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00" w:rsidRPr="00E160D7" w:rsidRDefault="00C47A00" w:rsidP="00C47A0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B0A9D75" wp14:editId="51476426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C47A00" w:rsidRDefault="00C47A00" w:rsidP="00C47A0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7A00" w:rsidRDefault="00C47A00" w:rsidP="00C47A0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47A00" w:rsidRDefault="00E160D7" w:rsidP="00C47A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</w:t>
      </w:r>
      <w:r w:rsidR="00F55E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55E5D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47A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C47A00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47A00" w:rsidRDefault="00C47A00" w:rsidP="00C47A0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47A00" w:rsidRDefault="00BB28E6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E160D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E160D7">
        <w:rPr>
          <w:rFonts w:ascii="Times New Roman" w:hAnsi="Times New Roman"/>
          <w:sz w:val="28"/>
          <w:szCs w:val="28"/>
        </w:rPr>
        <w:t>.2025</w:t>
      </w:r>
      <w:r w:rsidR="00C47A00">
        <w:rPr>
          <w:rFonts w:ascii="Times New Roman" w:hAnsi="Times New Roman"/>
          <w:sz w:val="28"/>
          <w:szCs w:val="28"/>
        </w:rPr>
        <w:t xml:space="preserve"> р. </w:t>
      </w:r>
      <w:r w:rsidR="00C47A00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F55E5D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2B69D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7A00" w:rsidRPr="001D47D7">
        <w:rPr>
          <w:rFonts w:ascii="Times New Roman" w:hAnsi="Times New Roman"/>
          <w:sz w:val="28"/>
          <w:szCs w:val="28"/>
        </w:rPr>
        <w:t>-</w:t>
      </w:r>
      <w:r w:rsidR="00E160D7">
        <w:rPr>
          <w:rFonts w:ascii="Times New Roman" w:hAnsi="Times New Roman"/>
          <w:sz w:val="28"/>
          <w:szCs w:val="28"/>
        </w:rPr>
        <w:t>7</w:t>
      </w:r>
      <w:r w:rsidR="00F55E5D">
        <w:rPr>
          <w:rFonts w:ascii="Times New Roman" w:hAnsi="Times New Roman"/>
          <w:sz w:val="28"/>
          <w:szCs w:val="28"/>
        </w:rPr>
        <w:t>5</w:t>
      </w:r>
      <w:r w:rsidR="00C47A00">
        <w:rPr>
          <w:rFonts w:ascii="Times New Roman" w:hAnsi="Times New Roman"/>
          <w:sz w:val="28"/>
          <w:szCs w:val="28"/>
        </w:rPr>
        <w:t xml:space="preserve"> </w:t>
      </w:r>
      <w:r w:rsidR="00C47A00" w:rsidRPr="001D47D7">
        <w:rPr>
          <w:rFonts w:ascii="Times New Roman" w:hAnsi="Times New Roman"/>
          <w:sz w:val="28"/>
          <w:szCs w:val="28"/>
        </w:rPr>
        <w:t>-</w:t>
      </w:r>
      <w:r w:rsidR="00C47A00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C47A00" w:rsidRPr="001D47D7">
        <w:rPr>
          <w:rFonts w:ascii="Times New Roman" w:hAnsi="Times New Roman"/>
          <w:sz w:val="28"/>
          <w:szCs w:val="28"/>
        </w:rPr>
        <w:t>ІІІ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F55E5D" w:rsidRPr="003D25BB" w:rsidRDefault="00C47A00" w:rsidP="00F55E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  <w:r w:rsidR="00F55E5D"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ноутбуків</w:t>
      </w:r>
    </w:p>
    <w:p w:rsidR="00C47A00" w:rsidRPr="003D25BB" w:rsidRDefault="00C47A00" w:rsidP="00F55E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3D25BB" w:rsidRDefault="00C47A00" w:rsidP="00C47A0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D95567"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Відповідно до звернень комунальних підприємств та виконавчих органів </w:t>
      </w:r>
      <w:proofErr w:type="spellStart"/>
      <w:r w:rsidR="00D95567"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Бучанської</w:t>
      </w:r>
      <w:proofErr w:type="spellEnd"/>
      <w:r w:rsidR="00D95567"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міської ради, освітніх закладів, що надають послуги мешканцям територіальної громади,  враховуючи 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Pr="003D25BB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C47A00" w:rsidRPr="003D25BB" w:rsidRDefault="00D87CE2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D7300D"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</w:p>
    <w:p w:rsidR="00D7300D" w:rsidRPr="003D25BB" w:rsidRDefault="00D7300D" w:rsidP="00D7300D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D7300D" w:rsidRPr="003D25BB" w:rsidRDefault="00D7300D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43340" w:rsidRPr="003D25BB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6F687F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балансу </w:t>
      </w:r>
      <w:proofErr w:type="spellStart"/>
      <w:r w:rsidR="00A43340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A43340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ноутбуки, отримані як гуманітарна допомога</w:t>
      </w:r>
      <w:r w:rsidR="00A43340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, згідно  додатк</w:t>
      </w:r>
      <w:r w:rsidR="003D25BB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ів 1</w:t>
      </w:r>
      <w:r w:rsidR="000C0BAF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91475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12</w:t>
      </w:r>
      <w:r w:rsid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A43340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D87CE2" w:rsidRPr="003D25BB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</w:t>
      </w:r>
      <w:r w:rsidR="00D87CE2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C47A00" w:rsidRPr="003D25BB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комісії:  </w:t>
      </w:r>
      <w:r w:rsidR="0058533C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Дмитро ЧЕЙЧУК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заступник міського голови.</w:t>
      </w:r>
    </w:p>
    <w:p w:rsidR="00C47A00" w:rsidRPr="003D25BB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3D25BB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кадрової роботи;      </w:t>
      </w:r>
    </w:p>
    <w:p w:rsidR="003D25BB" w:rsidRDefault="00C47A00" w:rsidP="00D0752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Іван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РОГАЛЬСЬКИЙ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</w:t>
      </w:r>
      <w:r w:rsid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інформаційних</w:t>
      </w:r>
    </w:p>
    <w:p w:rsidR="00C47A00" w:rsidRPr="003D25BB" w:rsidRDefault="003D25BB" w:rsidP="00D0752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технологій та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цифрового розвитку;</w:t>
      </w:r>
    </w:p>
    <w:p w:rsidR="00C47A00" w:rsidRPr="003D25BB" w:rsidRDefault="00C47A00" w:rsidP="00D0752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Представник установи, що отримує ноутбуки – за згодою.</w:t>
      </w:r>
    </w:p>
    <w:p w:rsidR="00C47A00" w:rsidRPr="003D25BB" w:rsidRDefault="00C47A00" w:rsidP="0042721A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6"/>
          <w:szCs w:val="26"/>
          <w:lang w:val="uk-UA"/>
        </w:rPr>
      </w:pPr>
      <w:r w:rsidRPr="003D25BB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ради</w:t>
      </w:r>
      <w:r w:rsidR="0042721A" w:rsidRPr="003D25B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hAnsi="Times New Roman"/>
          <w:sz w:val="26"/>
          <w:szCs w:val="26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3EB0" w:rsidRDefault="00E53EB0" w:rsidP="00E53EB0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3EB0" w:rsidRDefault="00E53EB0" w:rsidP="00E53EB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-75-УІІІ</w:t>
      </w:r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__.04.2025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 w:rsidR="0072065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DB6CC1" w:rsidRDefault="003760C7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D653F" w:rsidRPr="00CF44C4" w:rsidTr="002D653F">
        <w:trPr>
          <w:trHeight w:val="542"/>
        </w:trPr>
        <w:tc>
          <w:tcPr>
            <w:tcW w:w="568" w:type="dxa"/>
            <w:vAlign w:val="center"/>
          </w:tcPr>
          <w:p w:rsidR="002D653F" w:rsidRPr="00440ABA" w:rsidRDefault="002D653F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D653F" w:rsidRPr="0072065D" w:rsidRDefault="002D653F" w:rsidP="0072065D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D653F" w:rsidRPr="0050452E" w:rsidRDefault="002D653F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D653F" w:rsidRPr="00916ED1" w:rsidRDefault="00916ED1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2D653F" w:rsidRPr="003760C7" w:rsidRDefault="00916ED1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178688,20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72065D" w:rsidRDefault="002D653F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D653F" w:rsidRPr="0072065D" w:rsidRDefault="002D653F" w:rsidP="0072065D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D653F" w:rsidRPr="0072065D" w:rsidRDefault="002D653F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D653F" w:rsidRPr="00916ED1" w:rsidRDefault="00916ED1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2D653F" w:rsidRDefault="00916ED1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2572,25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440ABA" w:rsidRDefault="002D653F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D653F" w:rsidRPr="009F4623" w:rsidRDefault="002D653F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D653F" w:rsidRPr="009F4623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D653F" w:rsidRPr="009F4623" w:rsidRDefault="002D653F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D653F" w:rsidRPr="009F4623" w:rsidRDefault="00916ED1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181 260,45</w:t>
            </w: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Default="0072065D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65D" w:rsidRDefault="0072065D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72065D" w:rsidRPr="00EE1641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2065D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Бучабудзамовник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E624F4" w:rsidRPr="00CF44C4" w:rsidTr="002D653F">
        <w:trPr>
          <w:trHeight w:val="542"/>
        </w:trPr>
        <w:tc>
          <w:tcPr>
            <w:tcW w:w="568" w:type="dxa"/>
            <w:vAlign w:val="center"/>
          </w:tcPr>
          <w:p w:rsidR="00E624F4" w:rsidRPr="00440ABA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E624F4" w:rsidRPr="0072065D" w:rsidRDefault="00E624F4" w:rsidP="00E624F4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E624F4" w:rsidRPr="0050452E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E624F4" w:rsidRPr="00916ED1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E624F4" w:rsidRPr="003760C7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107212,92</w:t>
            </w:r>
          </w:p>
        </w:tc>
      </w:tr>
      <w:tr w:rsidR="00E624F4" w:rsidRPr="00CF44C4" w:rsidTr="002D653F">
        <w:trPr>
          <w:trHeight w:val="554"/>
        </w:trPr>
        <w:tc>
          <w:tcPr>
            <w:tcW w:w="568" w:type="dxa"/>
            <w:vAlign w:val="center"/>
          </w:tcPr>
          <w:p w:rsidR="00E624F4" w:rsidRPr="0072065D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E624F4" w:rsidRPr="0072065D" w:rsidRDefault="00E624F4" w:rsidP="00E624F4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E624F4" w:rsidRPr="0072065D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E624F4" w:rsidRPr="00916ED1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E624F4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1543,35</w:t>
            </w:r>
          </w:p>
        </w:tc>
      </w:tr>
      <w:tr w:rsidR="00E624F4" w:rsidRPr="00CF44C4" w:rsidTr="002D653F">
        <w:trPr>
          <w:trHeight w:val="554"/>
        </w:trPr>
        <w:tc>
          <w:tcPr>
            <w:tcW w:w="568" w:type="dxa"/>
            <w:vAlign w:val="center"/>
          </w:tcPr>
          <w:p w:rsidR="00E624F4" w:rsidRPr="00440ABA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108 756,27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2065D" w:rsidRPr="00CF44C4" w:rsidRDefault="0072065D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</w:t>
      </w:r>
    </w:p>
    <w:p w:rsidR="0072065D" w:rsidRPr="00EE1641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2065D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C9026B" w:rsidRPr="00CF44C4" w:rsidTr="002D653F">
        <w:trPr>
          <w:trHeight w:val="542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C9026B" w:rsidRPr="0050452E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C9026B" w:rsidRPr="003760C7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107212,92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C9026B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1543,35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108 756,27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:rsidR="0072065D" w:rsidRPr="00EE1641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2065D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КНП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центр первинної медико-санітарної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  допомоги»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F31538" w:rsidRPr="00CF44C4" w:rsidTr="002D653F">
        <w:trPr>
          <w:trHeight w:val="542"/>
        </w:trPr>
        <w:tc>
          <w:tcPr>
            <w:tcW w:w="568" w:type="dxa"/>
            <w:vAlign w:val="center"/>
          </w:tcPr>
          <w:p w:rsidR="00F31538" w:rsidRPr="00440ABA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F31538" w:rsidRPr="0072065D" w:rsidRDefault="00F31538" w:rsidP="00F31538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F31538" w:rsidRPr="0050452E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F31538" w:rsidRPr="00916ED1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F31538" w:rsidRPr="003760C7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357376,40</w:t>
            </w:r>
          </w:p>
        </w:tc>
      </w:tr>
      <w:tr w:rsidR="00F31538" w:rsidRPr="00CF44C4" w:rsidTr="002D653F">
        <w:trPr>
          <w:trHeight w:val="554"/>
        </w:trPr>
        <w:tc>
          <w:tcPr>
            <w:tcW w:w="568" w:type="dxa"/>
            <w:vAlign w:val="center"/>
          </w:tcPr>
          <w:p w:rsidR="00F31538" w:rsidRPr="0072065D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F31538" w:rsidRPr="0072065D" w:rsidRDefault="00F31538" w:rsidP="00F31538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F31538" w:rsidRPr="0072065D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F31538" w:rsidRPr="00916ED1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F31538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5144,50</w:t>
            </w:r>
          </w:p>
        </w:tc>
      </w:tr>
      <w:tr w:rsidR="00F31538" w:rsidRPr="00CF44C4" w:rsidTr="002D653F">
        <w:trPr>
          <w:trHeight w:val="554"/>
        </w:trPr>
        <w:tc>
          <w:tcPr>
            <w:tcW w:w="568" w:type="dxa"/>
            <w:vAlign w:val="center"/>
          </w:tcPr>
          <w:p w:rsidR="00F31538" w:rsidRPr="00440ABA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362 520,90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</w:p>
    <w:p w:rsidR="0072065D" w:rsidRPr="00EE1641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2065D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</w:t>
      </w:r>
      <w:r w:rsidR="00D758AC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D758AC" w:rsidRDefault="0072065D" w:rsidP="007206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</w:t>
      </w:r>
      <w:r w:rsidR="00D758A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D758A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нський</w:t>
      </w:r>
      <w:proofErr w:type="spellEnd"/>
      <w:r w:rsidR="00D758A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консультативно-діагностичний </w:t>
      </w:r>
    </w:p>
    <w:p w:rsidR="0072065D" w:rsidRDefault="00D758AC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центр</w:t>
      </w:r>
      <w:r w:rsidR="0072065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72065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2065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2065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2065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6E2557" w:rsidRPr="00CF44C4" w:rsidTr="002D653F">
        <w:trPr>
          <w:trHeight w:val="542"/>
        </w:trPr>
        <w:tc>
          <w:tcPr>
            <w:tcW w:w="568" w:type="dxa"/>
            <w:vAlign w:val="center"/>
          </w:tcPr>
          <w:p w:rsidR="006E2557" w:rsidRPr="00440ABA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6E2557" w:rsidRPr="0072065D" w:rsidRDefault="006E2557" w:rsidP="006E2557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6E2557" w:rsidRPr="0050452E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6E2557" w:rsidRPr="00916ED1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6E2557" w:rsidRPr="003760C7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357376,40</w:t>
            </w:r>
          </w:p>
        </w:tc>
      </w:tr>
      <w:tr w:rsidR="006E2557" w:rsidRPr="00CF44C4" w:rsidTr="002D653F">
        <w:trPr>
          <w:trHeight w:val="554"/>
        </w:trPr>
        <w:tc>
          <w:tcPr>
            <w:tcW w:w="568" w:type="dxa"/>
            <w:vAlign w:val="center"/>
          </w:tcPr>
          <w:p w:rsidR="006E2557" w:rsidRPr="0072065D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6E2557" w:rsidRPr="0072065D" w:rsidRDefault="006E2557" w:rsidP="006E2557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6E2557" w:rsidRPr="0072065D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6E2557" w:rsidRPr="00916ED1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6E2557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5144,50</w:t>
            </w:r>
          </w:p>
        </w:tc>
      </w:tr>
      <w:tr w:rsidR="006E2557" w:rsidRPr="00CF44C4" w:rsidTr="002D653F">
        <w:trPr>
          <w:trHeight w:val="554"/>
        </w:trPr>
        <w:tc>
          <w:tcPr>
            <w:tcW w:w="568" w:type="dxa"/>
            <w:vAlign w:val="center"/>
          </w:tcPr>
          <w:p w:rsidR="006E2557" w:rsidRPr="00440ABA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362 520,90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D1B56" w:rsidRPr="00EC2167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</w:p>
    <w:p w:rsidR="007D1B56" w:rsidRPr="00EE1641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D1B56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D1B56" w:rsidRPr="004F4644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D1B56" w:rsidRPr="009165B1" w:rsidRDefault="007D1B56" w:rsidP="007D1B56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D1B56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Управління соціальної політики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D1B56" w:rsidRPr="00C74CC0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D653F" w:rsidRPr="00CF44C4" w:rsidTr="002D653F">
        <w:trPr>
          <w:trHeight w:val="542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D653F" w:rsidRPr="0050452E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D653F" w:rsidRPr="00FB7F0F" w:rsidRDefault="00FB7F0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2D653F" w:rsidRPr="003760C7" w:rsidRDefault="00FB7F0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321638,76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D653F" w:rsidRPr="00FB7F0F" w:rsidRDefault="00FB7F0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2D653F" w:rsidRDefault="00FB7F0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4630,05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D653F" w:rsidRPr="009F4623" w:rsidRDefault="00FB7F0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326 268,81</w:t>
            </w:r>
          </w:p>
        </w:tc>
      </w:tr>
    </w:tbl>
    <w:p w:rsidR="007D1B56" w:rsidRDefault="007D1B56" w:rsidP="007D1B56">
      <w:pPr>
        <w:rPr>
          <w:rFonts w:ascii="Times New Roman" w:hAnsi="Times New Roman"/>
          <w:b/>
          <w:sz w:val="24"/>
          <w:szCs w:val="24"/>
        </w:rPr>
      </w:pPr>
    </w:p>
    <w:p w:rsidR="007D1B56" w:rsidRPr="00AA4F5E" w:rsidRDefault="007D1B56" w:rsidP="007D1B56">
      <w:pPr>
        <w:jc w:val="center"/>
        <w:rPr>
          <w:rFonts w:ascii="Times New Roman" w:hAnsi="Times New Roman"/>
          <w:b/>
          <w:sz w:val="24"/>
          <w:szCs w:val="24"/>
        </w:rPr>
      </w:pP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D1B56" w:rsidRPr="00CF44C4" w:rsidRDefault="007D1B56" w:rsidP="007D1B5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D1B56" w:rsidRPr="00CF44C4" w:rsidRDefault="007D1B56" w:rsidP="007D1B56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D1B56" w:rsidRPr="00EC2167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7D1B56" w:rsidRPr="00EE1641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D1B56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D1B56" w:rsidRPr="004F4644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D1B56" w:rsidRPr="009165B1" w:rsidRDefault="007D1B56" w:rsidP="007D1B56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D1B56" w:rsidRDefault="007D1B56" w:rsidP="007D1B5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КП «Бучанська агенція регіонального </w:t>
      </w:r>
    </w:p>
    <w:p w:rsidR="007D1B56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розвитку»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D1B56" w:rsidRPr="00C74CC0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9202CA" w:rsidRPr="00CF44C4" w:rsidTr="002D653F">
        <w:trPr>
          <w:trHeight w:val="542"/>
        </w:trPr>
        <w:tc>
          <w:tcPr>
            <w:tcW w:w="568" w:type="dxa"/>
            <w:vAlign w:val="center"/>
          </w:tcPr>
          <w:p w:rsidR="009202CA" w:rsidRPr="00440ABA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9202CA" w:rsidRPr="0072065D" w:rsidRDefault="009202CA" w:rsidP="009202C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9202CA" w:rsidRPr="0050452E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9202CA" w:rsidRPr="00916ED1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9202CA" w:rsidRPr="003760C7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35737,64</w:t>
            </w:r>
          </w:p>
        </w:tc>
      </w:tr>
      <w:tr w:rsidR="009202CA" w:rsidRPr="00CF44C4" w:rsidTr="002D653F">
        <w:trPr>
          <w:trHeight w:val="554"/>
        </w:trPr>
        <w:tc>
          <w:tcPr>
            <w:tcW w:w="568" w:type="dxa"/>
            <w:vAlign w:val="center"/>
          </w:tcPr>
          <w:p w:rsidR="009202CA" w:rsidRPr="0072065D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9202CA" w:rsidRPr="0072065D" w:rsidRDefault="009202CA" w:rsidP="009202C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9202CA" w:rsidRPr="0072065D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9202CA" w:rsidRPr="00916ED1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9202CA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514,45</w:t>
            </w:r>
          </w:p>
        </w:tc>
      </w:tr>
      <w:tr w:rsidR="009202CA" w:rsidRPr="00CF44C4" w:rsidTr="002D653F">
        <w:trPr>
          <w:trHeight w:val="554"/>
        </w:trPr>
        <w:tc>
          <w:tcPr>
            <w:tcW w:w="568" w:type="dxa"/>
            <w:vAlign w:val="center"/>
          </w:tcPr>
          <w:p w:rsidR="009202CA" w:rsidRPr="00440ABA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36 252,09</w:t>
            </w:r>
          </w:p>
        </w:tc>
      </w:tr>
    </w:tbl>
    <w:p w:rsidR="007D1B56" w:rsidRDefault="007D1B56" w:rsidP="007D1B56">
      <w:pPr>
        <w:rPr>
          <w:rFonts w:ascii="Times New Roman" w:hAnsi="Times New Roman"/>
          <w:b/>
          <w:sz w:val="24"/>
          <w:szCs w:val="24"/>
        </w:rPr>
      </w:pPr>
    </w:p>
    <w:p w:rsidR="007D1B56" w:rsidRPr="00AA4F5E" w:rsidRDefault="007D1B56" w:rsidP="007D1B56">
      <w:pPr>
        <w:jc w:val="center"/>
        <w:rPr>
          <w:rFonts w:ascii="Times New Roman" w:hAnsi="Times New Roman"/>
          <w:b/>
          <w:sz w:val="24"/>
          <w:szCs w:val="24"/>
        </w:rPr>
      </w:pP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D1B56" w:rsidRPr="00CF44C4" w:rsidRDefault="007D1B56" w:rsidP="007D1B5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D1B56" w:rsidRPr="00CF44C4" w:rsidRDefault="007D1B56" w:rsidP="007D1B56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5D2BD5" w:rsidRPr="00EC2167" w:rsidRDefault="005D2BD5" w:rsidP="005D2BD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5D2BD5" w:rsidRPr="00EE1641" w:rsidRDefault="005D2BD5" w:rsidP="005D2BD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D2BD5" w:rsidRDefault="005D2BD5" w:rsidP="005D2BD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5D2BD5" w:rsidRPr="004F4644" w:rsidRDefault="005D2BD5" w:rsidP="005D2BD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D2BD5" w:rsidRPr="009165B1" w:rsidRDefault="005D2BD5" w:rsidP="005D2BD5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5D2BD5" w:rsidRDefault="005D2BD5" w:rsidP="005D2BD5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КНП </w:t>
      </w:r>
      <w:r w:rsidRPr="005D2BD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«</w:t>
      </w:r>
      <w:proofErr w:type="spellStart"/>
      <w:r w:rsidRPr="005D2BD5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Бучанський</w:t>
      </w:r>
      <w:proofErr w:type="spellEnd"/>
      <w:r w:rsidRPr="005D2BD5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 центр соціальних послуг та </w:t>
      </w:r>
    </w:p>
    <w:p w:rsidR="005D2BD5" w:rsidRDefault="005D2BD5" w:rsidP="005D2BD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                    </w:t>
      </w:r>
      <w:r w:rsidRPr="005D2BD5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психологічної допомоги</w:t>
      </w:r>
      <w:r w:rsidRPr="005D2BD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5D2BD5" w:rsidRPr="00C74CC0" w:rsidRDefault="005D2BD5" w:rsidP="005D2BD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C9026B" w:rsidRPr="00CF44C4" w:rsidTr="002D653F">
        <w:trPr>
          <w:trHeight w:val="542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C9026B" w:rsidRPr="0050452E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C9026B" w:rsidRPr="003760C7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285901,12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C9026B" w:rsidRDefault="000C3B78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4115,60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026B" w:rsidRPr="009F4623" w:rsidRDefault="000C3B78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290 016,72</w:t>
            </w:r>
          </w:p>
        </w:tc>
      </w:tr>
    </w:tbl>
    <w:p w:rsidR="005D2BD5" w:rsidRDefault="005D2BD5" w:rsidP="005D2BD5">
      <w:pPr>
        <w:rPr>
          <w:rFonts w:ascii="Times New Roman" w:hAnsi="Times New Roman"/>
          <w:b/>
          <w:sz w:val="24"/>
          <w:szCs w:val="24"/>
        </w:rPr>
      </w:pPr>
    </w:p>
    <w:p w:rsidR="005D2BD5" w:rsidRPr="00AA4F5E" w:rsidRDefault="005D2BD5" w:rsidP="005D2B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D2BD5" w:rsidRDefault="005D2BD5" w:rsidP="005D2BD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D2BD5" w:rsidRDefault="005D2BD5" w:rsidP="005D2BD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D2BD5" w:rsidRPr="00CF44C4" w:rsidRDefault="005D2BD5" w:rsidP="005D2BD5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D2BD5" w:rsidRDefault="005D2BD5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0A2190" w:rsidRDefault="000A2190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0A2190" w:rsidRPr="00EC2167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</w:p>
    <w:p w:rsidR="000A2190" w:rsidRPr="00EE1641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0A2190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0A2190" w:rsidRPr="004F4644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0A2190" w:rsidRPr="009165B1" w:rsidRDefault="000A2190" w:rsidP="000A2190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0A219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Відділу молоді та спорту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0A2190" w:rsidRPr="00C74CC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BF5FC0" w:rsidRPr="00CF44C4" w:rsidTr="002D653F">
        <w:trPr>
          <w:trHeight w:val="542"/>
        </w:trPr>
        <w:tc>
          <w:tcPr>
            <w:tcW w:w="568" w:type="dxa"/>
            <w:vAlign w:val="center"/>
          </w:tcPr>
          <w:p w:rsidR="00BF5FC0" w:rsidRPr="00440ABA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BF5FC0" w:rsidRPr="0072065D" w:rsidRDefault="00BF5FC0" w:rsidP="00BF5FC0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BF5FC0" w:rsidRPr="0050452E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BF5FC0" w:rsidRPr="00916ED1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BF5FC0" w:rsidRPr="003760C7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178688,20</w:t>
            </w:r>
          </w:p>
        </w:tc>
      </w:tr>
      <w:tr w:rsidR="00BF5FC0" w:rsidRPr="00CF44C4" w:rsidTr="002D653F">
        <w:trPr>
          <w:trHeight w:val="554"/>
        </w:trPr>
        <w:tc>
          <w:tcPr>
            <w:tcW w:w="568" w:type="dxa"/>
            <w:vAlign w:val="center"/>
          </w:tcPr>
          <w:p w:rsidR="00BF5FC0" w:rsidRPr="0072065D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BF5FC0" w:rsidRPr="0072065D" w:rsidRDefault="00BF5FC0" w:rsidP="00BF5FC0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BF5FC0" w:rsidRPr="0072065D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BF5FC0" w:rsidRPr="00916ED1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BF5FC0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2572,25</w:t>
            </w:r>
          </w:p>
        </w:tc>
      </w:tr>
      <w:tr w:rsidR="00BF5FC0" w:rsidRPr="00CF44C4" w:rsidTr="002D653F">
        <w:trPr>
          <w:trHeight w:val="554"/>
        </w:trPr>
        <w:tc>
          <w:tcPr>
            <w:tcW w:w="568" w:type="dxa"/>
            <w:vAlign w:val="center"/>
          </w:tcPr>
          <w:p w:rsidR="00BF5FC0" w:rsidRPr="00440ABA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181 260,45</w:t>
            </w:r>
          </w:p>
        </w:tc>
      </w:tr>
    </w:tbl>
    <w:p w:rsidR="000A2190" w:rsidRDefault="000A2190" w:rsidP="000A2190">
      <w:pPr>
        <w:rPr>
          <w:rFonts w:ascii="Times New Roman" w:hAnsi="Times New Roman"/>
          <w:b/>
          <w:sz w:val="24"/>
          <w:szCs w:val="24"/>
        </w:rPr>
      </w:pPr>
    </w:p>
    <w:p w:rsidR="000A2190" w:rsidRPr="00AA4F5E" w:rsidRDefault="000A2190" w:rsidP="000A219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A2190" w:rsidRDefault="000A2190" w:rsidP="002D653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D653F" w:rsidRDefault="002D653F" w:rsidP="002D653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p w:rsidR="000A2190" w:rsidRPr="00EC2167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</w:p>
    <w:p w:rsidR="000A2190" w:rsidRPr="00EE1641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0A2190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0A2190" w:rsidRPr="004F4644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0A2190" w:rsidRPr="009165B1" w:rsidRDefault="000A2190" w:rsidP="000A2190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0A2190" w:rsidRDefault="000A2190" w:rsidP="000A219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Відділу культури, національностей та релігій </w:t>
      </w:r>
    </w:p>
    <w:p w:rsidR="000A219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            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0A2190" w:rsidRPr="00C74CC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7C3B1B" w:rsidRPr="00CF44C4" w:rsidTr="002D653F">
        <w:trPr>
          <w:trHeight w:val="542"/>
        </w:trPr>
        <w:tc>
          <w:tcPr>
            <w:tcW w:w="568" w:type="dxa"/>
            <w:vAlign w:val="center"/>
          </w:tcPr>
          <w:p w:rsidR="007C3B1B" w:rsidRPr="00440ABA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7C3B1B" w:rsidRPr="0072065D" w:rsidRDefault="007C3B1B" w:rsidP="007C3B1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7C3B1B" w:rsidRPr="0050452E" w:rsidRDefault="007C3B1B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7C3B1B" w:rsidRPr="00916ED1" w:rsidRDefault="000C0BAF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C3B1B" w:rsidRPr="003760C7" w:rsidRDefault="000C0BAF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71475,28</w:t>
            </w:r>
          </w:p>
        </w:tc>
      </w:tr>
      <w:tr w:rsidR="007C3B1B" w:rsidRPr="00CF44C4" w:rsidTr="002D653F">
        <w:trPr>
          <w:trHeight w:val="554"/>
        </w:trPr>
        <w:tc>
          <w:tcPr>
            <w:tcW w:w="568" w:type="dxa"/>
            <w:vAlign w:val="center"/>
          </w:tcPr>
          <w:p w:rsidR="007C3B1B" w:rsidRPr="0072065D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7C3B1B" w:rsidRPr="0072065D" w:rsidRDefault="007C3B1B" w:rsidP="007C3B1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7C3B1B" w:rsidRPr="0072065D" w:rsidRDefault="007C3B1B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7C3B1B" w:rsidRPr="00916ED1" w:rsidRDefault="000C0BAF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C3B1B" w:rsidRDefault="000C0BAF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1028,90</w:t>
            </w:r>
          </w:p>
        </w:tc>
      </w:tr>
      <w:tr w:rsidR="007C3B1B" w:rsidRPr="00CF44C4" w:rsidTr="002D653F">
        <w:trPr>
          <w:trHeight w:val="554"/>
        </w:trPr>
        <w:tc>
          <w:tcPr>
            <w:tcW w:w="568" w:type="dxa"/>
            <w:vAlign w:val="center"/>
          </w:tcPr>
          <w:p w:rsidR="007C3B1B" w:rsidRPr="00440ABA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7C3B1B" w:rsidRPr="009F4623" w:rsidRDefault="007C3B1B" w:rsidP="007C3B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7C3B1B" w:rsidRPr="009F4623" w:rsidRDefault="007C3B1B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C3B1B" w:rsidRPr="009F4623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C3B1B" w:rsidRPr="009F4623" w:rsidRDefault="000C0BAF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72 504,18</w:t>
            </w:r>
          </w:p>
        </w:tc>
      </w:tr>
    </w:tbl>
    <w:p w:rsidR="000A2190" w:rsidRDefault="000A2190" w:rsidP="000A2190">
      <w:pPr>
        <w:rPr>
          <w:rFonts w:ascii="Times New Roman" w:hAnsi="Times New Roman"/>
          <w:b/>
          <w:sz w:val="24"/>
          <w:szCs w:val="24"/>
        </w:rPr>
      </w:pPr>
    </w:p>
    <w:p w:rsidR="000A2190" w:rsidRPr="00AA4F5E" w:rsidRDefault="000A2190" w:rsidP="000A219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A2190" w:rsidRPr="00CF44C4" w:rsidRDefault="000A2190" w:rsidP="000A2190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9451E" w:rsidRDefault="0059451E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59451E" w:rsidRPr="00EC2167" w:rsidRDefault="0059451E" w:rsidP="0059451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59451E" w:rsidRPr="00EE1641" w:rsidRDefault="0059451E" w:rsidP="0059451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9451E" w:rsidRDefault="0059451E" w:rsidP="0059451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59451E" w:rsidRPr="004F4644" w:rsidRDefault="0059451E" w:rsidP="0059451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9451E" w:rsidRPr="009165B1" w:rsidRDefault="0059451E" w:rsidP="0059451E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59451E" w:rsidRDefault="0059451E" w:rsidP="0059451E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Відокремленому структурному підрозділу </w:t>
      </w:r>
    </w:p>
    <w:p w:rsidR="0059451E" w:rsidRPr="0059451E" w:rsidRDefault="0059451E" w:rsidP="0059451E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                   </w:t>
      </w:r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«</w:t>
      </w:r>
      <w:proofErr w:type="spellStart"/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Немішаївський</w:t>
      </w:r>
      <w:proofErr w:type="spellEnd"/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 фаховий коледж НУБіП України»</w:t>
      </w:r>
    </w:p>
    <w:p w:rsidR="0059451E" w:rsidRPr="00C74CC0" w:rsidRDefault="0059451E" w:rsidP="0059451E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24BFA" w:rsidRPr="00CF44C4" w:rsidTr="002D653F">
        <w:trPr>
          <w:trHeight w:val="542"/>
        </w:trPr>
        <w:tc>
          <w:tcPr>
            <w:tcW w:w="568" w:type="dxa"/>
            <w:vAlign w:val="center"/>
          </w:tcPr>
          <w:p w:rsidR="00224BFA" w:rsidRPr="00440ABA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24BFA" w:rsidRPr="0072065D" w:rsidRDefault="00224BFA" w:rsidP="00224BF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24BFA" w:rsidRPr="0050452E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24BFA" w:rsidRPr="00224BFA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24BFA" w:rsidRPr="003760C7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714752,80</w:t>
            </w:r>
          </w:p>
        </w:tc>
      </w:tr>
      <w:tr w:rsidR="00224BFA" w:rsidRPr="00CF44C4" w:rsidTr="002D653F">
        <w:trPr>
          <w:trHeight w:val="554"/>
        </w:trPr>
        <w:tc>
          <w:tcPr>
            <w:tcW w:w="568" w:type="dxa"/>
            <w:vAlign w:val="center"/>
          </w:tcPr>
          <w:p w:rsidR="00224BFA" w:rsidRPr="0072065D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24BFA" w:rsidRPr="0072065D" w:rsidRDefault="00224BFA" w:rsidP="00224BF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24BFA" w:rsidRPr="0072065D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24BFA" w:rsidRPr="002D653F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24BFA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10289,00</w:t>
            </w:r>
          </w:p>
        </w:tc>
      </w:tr>
      <w:tr w:rsidR="00224BFA" w:rsidRPr="00CF44C4" w:rsidTr="002D653F">
        <w:trPr>
          <w:trHeight w:val="554"/>
        </w:trPr>
        <w:tc>
          <w:tcPr>
            <w:tcW w:w="568" w:type="dxa"/>
            <w:vAlign w:val="center"/>
          </w:tcPr>
          <w:p w:rsidR="00224BFA" w:rsidRPr="00440ABA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725 041,80</w:t>
            </w:r>
          </w:p>
        </w:tc>
      </w:tr>
    </w:tbl>
    <w:p w:rsidR="0059451E" w:rsidRDefault="0059451E" w:rsidP="0059451E">
      <w:pPr>
        <w:rPr>
          <w:rFonts w:ascii="Times New Roman" w:hAnsi="Times New Roman"/>
          <w:b/>
          <w:sz w:val="24"/>
          <w:szCs w:val="24"/>
        </w:rPr>
      </w:pPr>
    </w:p>
    <w:p w:rsidR="0059451E" w:rsidRPr="00AA4F5E" w:rsidRDefault="0059451E" w:rsidP="0059451E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451E" w:rsidRDefault="0059451E" w:rsidP="0059451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9451E" w:rsidRDefault="0059451E" w:rsidP="0059451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9451E" w:rsidRPr="00CF44C4" w:rsidRDefault="0059451E" w:rsidP="0059451E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9451E" w:rsidRDefault="0059451E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962586" w:rsidRPr="00EC2167" w:rsidRDefault="00962586" w:rsidP="0096258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962586" w:rsidRPr="00EE1641" w:rsidRDefault="00962586" w:rsidP="0096258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962586" w:rsidRDefault="00962586" w:rsidP="0096258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___.04.2025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962586" w:rsidRPr="004F4644" w:rsidRDefault="00962586" w:rsidP="0096258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962586" w:rsidRPr="009165B1" w:rsidRDefault="00962586" w:rsidP="00962586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962586" w:rsidRPr="0059451E" w:rsidRDefault="00962586" w:rsidP="0096258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Українському гуманітарному інституту</w:t>
      </w:r>
    </w:p>
    <w:p w:rsidR="00962586" w:rsidRPr="00C74CC0" w:rsidRDefault="00962586" w:rsidP="0096258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D653F" w:rsidRPr="00CF44C4" w:rsidTr="002D653F">
        <w:trPr>
          <w:trHeight w:val="542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D653F" w:rsidRPr="0050452E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D653F" w:rsidRPr="00224BFA" w:rsidRDefault="00224BFA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D653F" w:rsidRPr="003760C7" w:rsidRDefault="00224BFA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714752,80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D653F" w:rsidRPr="002D653F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10289,00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D653F" w:rsidRPr="009F4623" w:rsidRDefault="00224BFA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725 041,80</w:t>
            </w:r>
          </w:p>
        </w:tc>
      </w:tr>
    </w:tbl>
    <w:p w:rsidR="00962586" w:rsidRDefault="00962586" w:rsidP="00962586">
      <w:pPr>
        <w:rPr>
          <w:rFonts w:ascii="Times New Roman" w:hAnsi="Times New Roman"/>
          <w:b/>
          <w:sz w:val="24"/>
          <w:szCs w:val="24"/>
        </w:rPr>
      </w:pPr>
    </w:p>
    <w:p w:rsidR="00962586" w:rsidRPr="00AA4F5E" w:rsidRDefault="00962586" w:rsidP="0096258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62586" w:rsidRDefault="00962586" w:rsidP="0096258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62586" w:rsidRDefault="00962586" w:rsidP="0096258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62586" w:rsidRPr="00CF44C4" w:rsidRDefault="00962586" w:rsidP="0096258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962586" w:rsidRDefault="00962586" w:rsidP="00962586">
      <w:pPr>
        <w:spacing w:after="0" w:line="240" w:lineRule="auto"/>
        <w:contextualSpacing/>
        <w:jc w:val="both"/>
        <w:rPr>
          <w:sz w:val="16"/>
          <w:szCs w:val="16"/>
        </w:rPr>
      </w:pPr>
    </w:p>
    <w:bookmarkEnd w:id="0"/>
    <w:p w:rsidR="00962586" w:rsidRDefault="00962586" w:rsidP="00962586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962586" w:rsidRDefault="00962586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962586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A2190"/>
    <w:rsid w:val="000C0BAF"/>
    <w:rsid w:val="000C3B78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24BFA"/>
    <w:rsid w:val="00263C7B"/>
    <w:rsid w:val="002778F8"/>
    <w:rsid w:val="00282E2B"/>
    <w:rsid w:val="0029009E"/>
    <w:rsid w:val="002A7A78"/>
    <w:rsid w:val="002B040E"/>
    <w:rsid w:val="002B0A92"/>
    <w:rsid w:val="002B69DE"/>
    <w:rsid w:val="002D4306"/>
    <w:rsid w:val="002D653F"/>
    <w:rsid w:val="003016C6"/>
    <w:rsid w:val="00303F0D"/>
    <w:rsid w:val="003131FC"/>
    <w:rsid w:val="00371FED"/>
    <w:rsid w:val="003760C7"/>
    <w:rsid w:val="003D25BB"/>
    <w:rsid w:val="0040052C"/>
    <w:rsid w:val="00426773"/>
    <w:rsid w:val="0042721A"/>
    <w:rsid w:val="0045387E"/>
    <w:rsid w:val="004A2470"/>
    <w:rsid w:val="004E4DC0"/>
    <w:rsid w:val="004E500C"/>
    <w:rsid w:val="004E65C9"/>
    <w:rsid w:val="004F4644"/>
    <w:rsid w:val="00512E13"/>
    <w:rsid w:val="0055730F"/>
    <w:rsid w:val="0058533C"/>
    <w:rsid w:val="0059451E"/>
    <w:rsid w:val="005B7D07"/>
    <w:rsid w:val="005D2BD5"/>
    <w:rsid w:val="00605E3D"/>
    <w:rsid w:val="00614704"/>
    <w:rsid w:val="00643663"/>
    <w:rsid w:val="006541D1"/>
    <w:rsid w:val="006604E6"/>
    <w:rsid w:val="00663475"/>
    <w:rsid w:val="00680B75"/>
    <w:rsid w:val="00692BC2"/>
    <w:rsid w:val="00693528"/>
    <w:rsid w:val="00695ADA"/>
    <w:rsid w:val="006A44D6"/>
    <w:rsid w:val="006C0AD2"/>
    <w:rsid w:val="006E2557"/>
    <w:rsid w:val="006E67A5"/>
    <w:rsid w:val="006F1C97"/>
    <w:rsid w:val="006F6489"/>
    <w:rsid w:val="006F687F"/>
    <w:rsid w:val="007000D0"/>
    <w:rsid w:val="0072065D"/>
    <w:rsid w:val="00757D07"/>
    <w:rsid w:val="007836FA"/>
    <w:rsid w:val="007B04D2"/>
    <w:rsid w:val="007B6D70"/>
    <w:rsid w:val="007C3B1B"/>
    <w:rsid w:val="007D1B56"/>
    <w:rsid w:val="007D2672"/>
    <w:rsid w:val="00846B06"/>
    <w:rsid w:val="00865B6B"/>
    <w:rsid w:val="008667CA"/>
    <w:rsid w:val="00867CF3"/>
    <w:rsid w:val="00896DC4"/>
    <w:rsid w:val="00897A82"/>
    <w:rsid w:val="008D4C64"/>
    <w:rsid w:val="00907BC9"/>
    <w:rsid w:val="00914759"/>
    <w:rsid w:val="00916ED1"/>
    <w:rsid w:val="009202CA"/>
    <w:rsid w:val="00953E36"/>
    <w:rsid w:val="0096258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6290A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B28E6"/>
    <w:rsid w:val="00BD5715"/>
    <w:rsid w:val="00BF4371"/>
    <w:rsid w:val="00BF5FC0"/>
    <w:rsid w:val="00BF7BD2"/>
    <w:rsid w:val="00C47A00"/>
    <w:rsid w:val="00C47D6D"/>
    <w:rsid w:val="00C60F68"/>
    <w:rsid w:val="00C74CC0"/>
    <w:rsid w:val="00C80A88"/>
    <w:rsid w:val="00C9026B"/>
    <w:rsid w:val="00CD1A98"/>
    <w:rsid w:val="00CD5FD3"/>
    <w:rsid w:val="00CF44C4"/>
    <w:rsid w:val="00D07527"/>
    <w:rsid w:val="00D11EE2"/>
    <w:rsid w:val="00D51058"/>
    <w:rsid w:val="00D7300D"/>
    <w:rsid w:val="00D758AC"/>
    <w:rsid w:val="00D87CE2"/>
    <w:rsid w:val="00D95567"/>
    <w:rsid w:val="00DB6CC1"/>
    <w:rsid w:val="00DD19D5"/>
    <w:rsid w:val="00DF4EC1"/>
    <w:rsid w:val="00DF5603"/>
    <w:rsid w:val="00E14B25"/>
    <w:rsid w:val="00E160D7"/>
    <w:rsid w:val="00E318F4"/>
    <w:rsid w:val="00E53EB0"/>
    <w:rsid w:val="00E624F4"/>
    <w:rsid w:val="00E70384"/>
    <w:rsid w:val="00E950EA"/>
    <w:rsid w:val="00EB20C7"/>
    <w:rsid w:val="00EB47E8"/>
    <w:rsid w:val="00EC68B7"/>
    <w:rsid w:val="00F0200B"/>
    <w:rsid w:val="00F31538"/>
    <w:rsid w:val="00F369A0"/>
    <w:rsid w:val="00F558E6"/>
    <w:rsid w:val="00F55E5D"/>
    <w:rsid w:val="00F85E63"/>
    <w:rsid w:val="00F958B8"/>
    <w:rsid w:val="00FA356A"/>
    <w:rsid w:val="00FB7F0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0CEB1-0597-4063-BC21-A330F8C6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5747</Words>
  <Characters>3277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31</cp:revision>
  <cp:lastPrinted>2025-03-31T08:53:00Z</cp:lastPrinted>
  <dcterms:created xsi:type="dcterms:W3CDTF">2025-03-19T11:05:00Z</dcterms:created>
  <dcterms:modified xsi:type="dcterms:W3CDTF">2025-03-31T08:54:00Z</dcterms:modified>
</cp:coreProperties>
</file>